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A7395" w14:textId="77777777" w:rsidR="00575066" w:rsidRDefault="008B3F9F" w:rsidP="008B3F9F">
      <w:pPr>
        <w:jc w:val="center"/>
      </w:pPr>
      <w:r>
        <w:rPr>
          <w:b/>
        </w:rPr>
        <w:t>LEGAL NOTICE</w:t>
      </w:r>
    </w:p>
    <w:p w14:paraId="34E0F7D1" w14:textId="77777777" w:rsidR="008B3F9F" w:rsidRDefault="008B3F9F" w:rsidP="008B3F9F">
      <w:pPr>
        <w:jc w:val="center"/>
      </w:pPr>
    </w:p>
    <w:p w14:paraId="358FDADA" w14:textId="5FDFA75D" w:rsidR="008B3F9F" w:rsidRDefault="008B3F9F" w:rsidP="008B3F9F">
      <w:pPr>
        <w:jc w:val="both"/>
      </w:pPr>
      <w:r>
        <w:tab/>
        <w:t>The</w:t>
      </w:r>
      <w:r w:rsidR="009B058F">
        <w:t xml:space="preserve"> </w:t>
      </w:r>
      <w:r w:rsidR="003A5B8B">
        <w:t xml:space="preserve">second </w:t>
      </w:r>
      <w:r w:rsidR="001321A0">
        <w:t xml:space="preserve">supplemental </w:t>
      </w:r>
      <w:r w:rsidR="00F85224">
        <w:t xml:space="preserve">bond </w:t>
      </w:r>
      <w:r>
        <w:t xml:space="preserve">resolution, a summary of which is published herewith, was adopted on the </w:t>
      </w:r>
      <w:r w:rsidR="003A5B8B">
        <w:t>13</w:t>
      </w:r>
      <w:r w:rsidR="00782744" w:rsidRPr="00782744">
        <w:rPr>
          <w:vertAlign w:val="superscript"/>
        </w:rPr>
        <w:t>th</w:t>
      </w:r>
      <w:r w:rsidR="00782744">
        <w:t xml:space="preserve"> </w:t>
      </w:r>
      <w:r w:rsidR="00981EF5">
        <w:t xml:space="preserve"> </w:t>
      </w:r>
      <w:r>
        <w:t>day of</w:t>
      </w:r>
      <w:r w:rsidR="00981EF5">
        <w:t xml:space="preserve"> </w:t>
      </w:r>
      <w:r w:rsidR="003A5B8B">
        <w:t>June</w:t>
      </w:r>
      <w:r>
        <w:t>, 20</w:t>
      </w:r>
      <w:r w:rsidR="000812A8">
        <w:t>2</w:t>
      </w:r>
      <w:r w:rsidR="003A5B8B">
        <w:t>3</w:t>
      </w:r>
      <w:r w:rsidR="001321A0">
        <w:t xml:space="preserve">, subject to a permissive referendum and the period of time has elapsed for the submission and filing of a petition for a permissive referendum and a valid petition has not been submitted and filed, </w:t>
      </w:r>
      <w:r>
        <w:t xml:space="preserve">and the validity of the obligations authorized by such resolution may be hereafter contested only if such obligations were authorized for an object or purpose for which the </w:t>
      </w:r>
      <w:r w:rsidR="00C20CEB">
        <w:t>Town of New Lisbon</w:t>
      </w:r>
      <w:r>
        <w:t xml:space="preserve">, New York is not authorized to expend money or if the provisions of the law which should have been complied with as of the date of </w:t>
      </w:r>
      <w:r w:rsidR="009D35CC">
        <w:t>publication of this notice were not substantially complied with, and an action, suit or proceeding contesting such validity is commenced within twenty days after the date of publication of this notice, or such obligations were authorized in violation of the provisions of the Constitution.</w:t>
      </w:r>
      <w:r w:rsidR="00C20CEB">
        <w:t xml:space="preserve">  </w:t>
      </w:r>
    </w:p>
    <w:p w14:paraId="6ACBB36F" w14:textId="77777777" w:rsidR="009D35CC" w:rsidRDefault="009D35CC" w:rsidP="008B3F9F">
      <w:pPr>
        <w:jc w:val="both"/>
      </w:pPr>
    </w:p>
    <w:p w14:paraId="2B94F966" w14:textId="3AB1CFB7" w:rsidR="00C20CEB" w:rsidRDefault="009D35CC" w:rsidP="00C20CEB">
      <w:pPr>
        <w:pStyle w:val="BodyText"/>
        <w:ind w:left="5760"/>
        <w:rPr>
          <w:sz w:val="22"/>
          <w:szCs w:val="22"/>
          <w:u w:val="single"/>
        </w:rPr>
      </w:pPr>
      <w:r>
        <w:rPr>
          <w:u w:val="single"/>
        </w:rPr>
        <w:t>/s</w:t>
      </w:r>
      <w:r w:rsidRPr="00FE39C9">
        <w:rPr>
          <w:u w:val="single"/>
        </w:rPr>
        <w:t>/</w:t>
      </w:r>
      <w:r w:rsidR="00FE39C9" w:rsidRPr="00FE39C9">
        <w:rPr>
          <w:u w:val="single"/>
        </w:rPr>
        <w:t xml:space="preserve"> </w:t>
      </w:r>
      <w:r w:rsidR="00C20CEB" w:rsidRPr="00C20CEB">
        <w:rPr>
          <w:sz w:val="22"/>
          <w:szCs w:val="22"/>
          <w:u w:val="single"/>
        </w:rPr>
        <w:t>Charlene R. Wells</w:t>
      </w:r>
      <w:r w:rsidR="00C20CEB">
        <w:rPr>
          <w:sz w:val="22"/>
          <w:szCs w:val="22"/>
          <w:u w:val="single"/>
        </w:rPr>
        <w:t>____________</w:t>
      </w:r>
      <w:r w:rsidR="00C20CEB" w:rsidRPr="00C20CEB">
        <w:rPr>
          <w:sz w:val="22"/>
          <w:szCs w:val="22"/>
          <w:u w:val="single"/>
        </w:rPr>
        <w:t xml:space="preserve"> </w:t>
      </w:r>
    </w:p>
    <w:p w14:paraId="35214D0D" w14:textId="6DDAAA87" w:rsidR="00C20CEB" w:rsidRPr="00C20CEB" w:rsidRDefault="00C20CEB" w:rsidP="00C20CEB">
      <w:pPr>
        <w:pStyle w:val="BodyText"/>
        <w:ind w:left="5760"/>
        <w:rPr>
          <w:sz w:val="22"/>
          <w:szCs w:val="22"/>
        </w:rPr>
      </w:pPr>
      <w:r w:rsidRPr="00C20CEB">
        <w:rPr>
          <w:sz w:val="22"/>
          <w:szCs w:val="22"/>
        </w:rPr>
        <w:t>Town Clerk</w:t>
      </w:r>
    </w:p>
    <w:p w14:paraId="3D488CC9" w14:textId="189C1E01" w:rsidR="009D35CC" w:rsidRDefault="009D35CC" w:rsidP="00C20CEB">
      <w:pPr>
        <w:jc w:val="both"/>
      </w:pPr>
    </w:p>
    <w:p w14:paraId="50132616" w14:textId="5720E66B" w:rsidR="00C20CEB" w:rsidRDefault="009D35CC" w:rsidP="00C20CEB">
      <w:pPr>
        <w:jc w:val="both"/>
      </w:pPr>
      <w:r>
        <w:tab/>
        <w:t>The following is a summary of said</w:t>
      </w:r>
      <w:r w:rsidR="009B058F">
        <w:t xml:space="preserve"> </w:t>
      </w:r>
      <w:r w:rsidR="003A5B8B">
        <w:t xml:space="preserve">second </w:t>
      </w:r>
      <w:r w:rsidR="001321A0">
        <w:t xml:space="preserve">supplemental </w:t>
      </w:r>
      <w:r w:rsidR="00782744">
        <w:t xml:space="preserve">bond </w:t>
      </w:r>
      <w:r>
        <w:t>resolution:</w:t>
      </w:r>
    </w:p>
    <w:p w14:paraId="3284F9B5" w14:textId="77777777" w:rsidR="00C20CEB" w:rsidRDefault="00C20CEB" w:rsidP="00C20CEB">
      <w:pPr>
        <w:jc w:val="both"/>
      </w:pPr>
    </w:p>
    <w:p w14:paraId="6A6CB2C6" w14:textId="7EB35BD4" w:rsidR="000812A8" w:rsidRDefault="00172BFA" w:rsidP="00C20CEB">
      <w:pPr>
        <w:numPr>
          <w:ilvl w:val="0"/>
          <w:numId w:val="1"/>
        </w:numPr>
        <w:jc w:val="both"/>
      </w:pPr>
      <w:r w:rsidRPr="000812A8">
        <w:t>The title of the</w:t>
      </w:r>
      <w:r w:rsidR="00782744" w:rsidRPr="000812A8">
        <w:t xml:space="preserve"> </w:t>
      </w:r>
      <w:r w:rsidR="003A5B8B">
        <w:t xml:space="preserve">second </w:t>
      </w:r>
      <w:r w:rsidR="001321A0">
        <w:t xml:space="preserve">supplemental </w:t>
      </w:r>
      <w:r w:rsidR="00782744" w:rsidRPr="000812A8">
        <w:t xml:space="preserve">bond </w:t>
      </w:r>
      <w:r w:rsidRPr="000812A8">
        <w:t>resolution is:</w:t>
      </w:r>
      <w:r w:rsidR="003A5B8B">
        <w:t xml:space="preserve"> </w:t>
      </w:r>
      <w:r w:rsidR="009F2932">
        <w:t>“</w:t>
      </w:r>
      <w:r w:rsidR="003A5B8B">
        <w:t xml:space="preserve">SECOND SUPPLEMENTAL </w:t>
      </w:r>
      <w:r w:rsidR="003A5B8B" w:rsidRPr="0093010A">
        <w:t xml:space="preserve">BOND RESOLUTION OF THE </w:t>
      </w:r>
      <w:r w:rsidR="003A5B8B">
        <w:t>TOWN OF NEW LISBON</w:t>
      </w:r>
      <w:r w:rsidR="003A5B8B" w:rsidRPr="0093010A">
        <w:t xml:space="preserve">, </w:t>
      </w:r>
      <w:r w:rsidR="003A5B8B">
        <w:t>OTSEGO</w:t>
      </w:r>
      <w:r w:rsidR="003A5B8B" w:rsidRPr="0093010A">
        <w:t xml:space="preserve"> COUNTY, NEW YORK, ADOPTED </w:t>
      </w:r>
      <w:r w:rsidR="003A5B8B">
        <w:t>JUNE 13, 2023</w:t>
      </w:r>
      <w:r w:rsidR="003A5B8B" w:rsidRPr="0093010A">
        <w:t xml:space="preserve">, </w:t>
      </w:r>
      <w:r w:rsidR="003A5B8B">
        <w:t xml:space="preserve">APPROPRIATING </w:t>
      </w:r>
      <w:r w:rsidR="003A5B8B" w:rsidRPr="0058738E">
        <w:t xml:space="preserve">THE ADDITIONAL SUM OF </w:t>
      </w:r>
      <w:r w:rsidR="003A5B8B" w:rsidRPr="00907EAE">
        <w:t>$</w:t>
      </w:r>
      <w:r w:rsidR="003A5B8B">
        <w:t>99,000</w:t>
      </w:r>
      <w:r w:rsidR="003A5B8B" w:rsidRPr="0058738E">
        <w:t xml:space="preserve"> TO UNDERTAKE </w:t>
      </w:r>
      <w:r w:rsidR="003A5B8B">
        <w:t xml:space="preserve"> A </w:t>
      </w:r>
      <w:r w:rsidR="003A5B8B" w:rsidRPr="0058738E">
        <w:t>CERTAIN PROJECT CONSISTING OF</w:t>
      </w:r>
      <w:r w:rsidR="003A5B8B" w:rsidRPr="0093010A">
        <w:t xml:space="preserve"> THE ACQUISITIO</w:t>
      </w:r>
      <w:r w:rsidR="003A5B8B">
        <w:t>N AND CONSTRUCTION</w:t>
      </w:r>
      <w:r w:rsidR="003A5B8B" w:rsidRPr="0093010A">
        <w:t xml:space="preserve"> OF A </w:t>
      </w:r>
      <w:r w:rsidR="003A5B8B">
        <w:t>HIGHWAY GARAGE, INCLUDING GRADING AND IMPROVEMENT OF THE SITE</w:t>
      </w:r>
      <w:r w:rsidR="003A5B8B" w:rsidRPr="0093010A">
        <w:t>,</w:t>
      </w:r>
      <w:r w:rsidR="003A5B8B">
        <w:t xml:space="preserve"> ORIGINAL FURNISHINGS, EQUIPMENT, MACHINERY, OR APPARATUS REQUIRED FOR THE PURPOSE FOR WHICH SUCH BUILDING WILL BE USED, </w:t>
      </w:r>
      <w:r w:rsidR="003A5B8B" w:rsidRPr="0093010A">
        <w:t xml:space="preserve"> STATING THE ESTIMATED MAXIMUM COST OF SAID ACQUISITION</w:t>
      </w:r>
      <w:r w:rsidR="003A5B8B">
        <w:t xml:space="preserve"> AND CONSTRUCTION,</w:t>
      </w:r>
      <w:r w:rsidR="003A5B8B" w:rsidRPr="0093010A">
        <w:t xml:space="preserve"> TOGETHER </w:t>
      </w:r>
      <w:r w:rsidR="003A5B8B" w:rsidRPr="002747E6">
        <w:t>WITH CERTAIN COSTS PRELIMINARY AND INCIDENTAL THERETO</w:t>
      </w:r>
      <w:r w:rsidR="003A5B8B">
        <w:t xml:space="preserve"> </w:t>
      </w:r>
      <w:r w:rsidR="003A5B8B" w:rsidRPr="0058738E">
        <w:t>(AS HEREBY SUPPLEMENTED)</w:t>
      </w:r>
      <w:r w:rsidR="003A5B8B" w:rsidRPr="002747E6">
        <w:t xml:space="preserve"> IS </w:t>
      </w:r>
      <w:r w:rsidR="003A5B8B" w:rsidRPr="00907EAE">
        <w:t>$2,</w:t>
      </w:r>
      <w:r w:rsidR="003A5B8B">
        <w:t>996</w:t>
      </w:r>
      <w:r w:rsidR="003A5B8B" w:rsidRPr="00907EAE">
        <w:t>,022</w:t>
      </w:r>
      <w:r w:rsidR="003A5B8B" w:rsidRPr="00F610EB">
        <w:t xml:space="preserve">, </w:t>
      </w:r>
      <w:r w:rsidR="003A5B8B" w:rsidRPr="0093010A">
        <w:t xml:space="preserve">APPROPRIATING SAID SUM THEREFOR AND AUTHORIZING </w:t>
      </w:r>
      <w:r w:rsidR="003A5B8B">
        <w:t>THE</w:t>
      </w:r>
      <w:r w:rsidR="003A5B8B" w:rsidRPr="0093010A">
        <w:t xml:space="preserve"> </w:t>
      </w:r>
      <w:r w:rsidR="003A5B8B" w:rsidRPr="00174415">
        <w:t>APPLICATION OF $</w:t>
      </w:r>
      <w:r w:rsidR="003A5B8B">
        <w:t>216,022</w:t>
      </w:r>
      <w:r w:rsidR="003A5B8B" w:rsidRPr="00174415">
        <w:t xml:space="preserve"> OF THE MONIES IN THE</w:t>
      </w:r>
      <w:r w:rsidR="003A5B8B">
        <w:t xml:space="preserve"> GENERAL</w:t>
      </w:r>
      <w:r w:rsidR="003A5B8B" w:rsidRPr="00174415">
        <w:t xml:space="preserve"> FUND </w:t>
      </w:r>
      <w:r w:rsidR="003A5B8B">
        <w:t xml:space="preserve">AND UP TO $99,000 </w:t>
      </w:r>
      <w:r w:rsidR="003A5B8B" w:rsidRPr="00174415">
        <w:t>OF THE MONIES IN THE</w:t>
      </w:r>
      <w:r w:rsidR="003A5B8B">
        <w:t xml:space="preserve"> HIGHWAY FUND AND THE </w:t>
      </w:r>
      <w:r w:rsidR="003A5B8B" w:rsidRPr="0093010A">
        <w:t xml:space="preserve">ISSUANCE OF UP TO </w:t>
      </w:r>
      <w:r w:rsidR="003A5B8B" w:rsidRPr="00907EAE">
        <w:t>$2,</w:t>
      </w:r>
      <w:r w:rsidR="003A5B8B">
        <w:t>681</w:t>
      </w:r>
      <w:r w:rsidR="003A5B8B" w:rsidRPr="00907EAE">
        <w:t>,0</w:t>
      </w:r>
      <w:r w:rsidR="003A5B8B">
        <w:t xml:space="preserve">00 </w:t>
      </w:r>
      <w:r w:rsidR="003A5B8B" w:rsidRPr="0093010A">
        <w:t xml:space="preserve">SERIAL BONDS OF THE </w:t>
      </w:r>
      <w:r w:rsidR="003A5B8B">
        <w:t>TOWN</w:t>
      </w:r>
      <w:r w:rsidR="003A5B8B" w:rsidRPr="0093010A">
        <w:t xml:space="preserve"> TO FINANCE SAID APPROPRIATION</w:t>
      </w:r>
      <w:r w:rsidR="00C20CEB" w:rsidRPr="0093010A">
        <w:t>.</w:t>
      </w:r>
      <w:r w:rsidR="009F2932">
        <w:t>”</w:t>
      </w:r>
      <w:r w:rsidR="00C20CEB">
        <w:t xml:space="preserve">  </w:t>
      </w:r>
    </w:p>
    <w:p w14:paraId="6D7E11B8" w14:textId="67134799" w:rsidR="00044086" w:rsidRDefault="00044086" w:rsidP="000812A8">
      <w:pPr>
        <w:ind w:left="1080"/>
        <w:jc w:val="both"/>
      </w:pPr>
    </w:p>
    <w:p w14:paraId="2F3E2A97" w14:textId="49DC9460" w:rsidR="001321A0" w:rsidRDefault="00044086" w:rsidP="000812A8">
      <w:pPr>
        <w:numPr>
          <w:ilvl w:val="0"/>
          <w:numId w:val="1"/>
        </w:numPr>
        <w:jc w:val="both"/>
      </w:pPr>
      <w:r w:rsidRPr="002C00BC">
        <w:t xml:space="preserve">The </w:t>
      </w:r>
      <w:r w:rsidR="003A5B8B">
        <w:t xml:space="preserve">second </w:t>
      </w:r>
      <w:r w:rsidR="001321A0">
        <w:t xml:space="preserve">supplemental bond </w:t>
      </w:r>
      <w:r w:rsidRPr="002C00BC">
        <w:t>resolution</w:t>
      </w:r>
      <w:r w:rsidR="001321A0">
        <w:t xml:space="preserve"> supplemented the bond resolution</w:t>
      </w:r>
      <w:r w:rsidR="003A5B8B">
        <w:t xml:space="preserve"> originally</w:t>
      </w:r>
      <w:r w:rsidR="001321A0">
        <w:t xml:space="preserve"> adopted on July 13, 2021</w:t>
      </w:r>
      <w:r w:rsidR="003A5B8B">
        <w:t xml:space="preserve"> and first supplemented on November 9, 2022</w:t>
      </w:r>
      <w:r w:rsidR="00CA6588">
        <w:t xml:space="preserve">, </w:t>
      </w:r>
      <w:r w:rsidR="001321A0">
        <w:t xml:space="preserve">which, </w:t>
      </w:r>
      <w:r w:rsidR="00CA6588">
        <w:t>among other things,</w:t>
      </w:r>
      <w:r>
        <w:t xml:space="preserve"> authorize</w:t>
      </w:r>
      <w:r w:rsidR="00CA6588">
        <w:t>d</w:t>
      </w:r>
      <w:r>
        <w:t xml:space="preserve"> the </w:t>
      </w:r>
      <w:r w:rsidR="00C555F2">
        <w:t>Town of New Lisbon</w:t>
      </w:r>
      <w:r w:rsidR="00F85224">
        <w:t>, New York</w:t>
      </w:r>
      <w:r>
        <w:t xml:space="preserve"> (the “</w:t>
      </w:r>
      <w:r w:rsidR="00C555F2">
        <w:t>Town</w:t>
      </w:r>
      <w:r>
        <w:t xml:space="preserve">”) </w:t>
      </w:r>
      <w:r w:rsidR="00C555F2">
        <w:t>to acquire and construct a new highway garage containing approximately 9,800 square feet,</w:t>
      </w:r>
      <w:r w:rsidR="00580431">
        <w:t xml:space="preserve"> </w:t>
      </w:r>
      <w:r w:rsidR="00C555F2" w:rsidRPr="009C43A9">
        <w:t>including</w:t>
      </w:r>
      <w:r w:rsidR="00C555F2">
        <w:t>,</w:t>
      </w:r>
      <w:r w:rsidR="00C555F2" w:rsidRPr="009C43A9">
        <w:t xml:space="preserve"> </w:t>
      </w:r>
      <w:r w:rsidR="00C555F2">
        <w:t xml:space="preserve">without limitation, </w:t>
      </w:r>
      <w:r w:rsidR="00C555F2" w:rsidRPr="009C43A9">
        <w:t>grading and improvement of the site, original furnishings, equipment, machinery, or apparatus required for the purpose for which such building will be used</w:t>
      </w:r>
      <w:r w:rsidR="001321A0">
        <w:t>.</w:t>
      </w:r>
    </w:p>
    <w:p w14:paraId="3897E980" w14:textId="77777777" w:rsidR="001321A0" w:rsidRDefault="001321A0" w:rsidP="001321A0">
      <w:pPr>
        <w:pStyle w:val="ListParagraph"/>
      </w:pPr>
    </w:p>
    <w:p w14:paraId="36E5936A" w14:textId="1D5CBC26" w:rsidR="001321A0" w:rsidRDefault="001321A0" w:rsidP="001321A0">
      <w:pPr>
        <w:numPr>
          <w:ilvl w:val="0"/>
          <w:numId w:val="1"/>
        </w:numPr>
        <w:jc w:val="both"/>
      </w:pPr>
      <w:r>
        <w:t xml:space="preserve">The estimated maximum cost of the acquisition and construction of the new highway garage, including preliminary costs and costs incidental thereto and the financing thereof, was increased in the </w:t>
      </w:r>
      <w:r w:rsidR="003A5B8B">
        <w:t xml:space="preserve">second </w:t>
      </w:r>
      <w:r>
        <w:t xml:space="preserve">supplemental bond resolution by </w:t>
      </w:r>
      <w:r w:rsidRPr="00907EAE">
        <w:t>$</w:t>
      </w:r>
      <w:r w:rsidR="003A5B8B">
        <w:t>99,000</w:t>
      </w:r>
      <w:r>
        <w:t xml:space="preserve"> to </w:t>
      </w:r>
      <w:r w:rsidR="003A5B8B" w:rsidRPr="00907EAE">
        <w:lastRenderedPageBreak/>
        <w:t>$2,</w:t>
      </w:r>
      <w:r w:rsidR="003A5B8B">
        <w:t>996</w:t>
      </w:r>
      <w:r w:rsidR="003A5B8B" w:rsidRPr="00907EAE">
        <w:t>,02</w:t>
      </w:r>
      <w:r w:rsidR="003A5B8B">
        <w:t>2</w:t>
      </w:r>
      <w:r w:rsidRPr="001E44FF">
        <w:t xml:space="preserve">, </w:t>
      </w:r>
      <w:r>
        <w:t xml:space="preserve">and said amount was appropriated therefore in the </w:t>
      </w:r>
      <w:r w:rsidR="003A5B8B">
        <w:t xml:space="preserve">second </w:t>
      </w:r>
      <w:r>
        <w:t xml:space="preserve">supplemental bond resolution. To finance said appropriation, </w:t>
      </w:r>
      <w:r w:rsidRPr="00F609F4">
        <w:t>$</w:t>
      </w:r>
      <w:r>
        <w:t>216,022</w:t>
      </w:r>
      <w:r w:rsidRPr="00F609F4">
        <w:t xml:space="preserve"> of the monies in the </w:t>
      </w:r>
      <w:r>
        <w:t>General</w:t>
      </w:r>
      <w:r w:rsidRPr="00F609F4">
        <w:t xml:space="preserve"> Fund</w:t>
      </w:r>
      <w:r w:rsidR="003A5B8B">
        <w:t xml:space="preserve"> </w:t>
      </w:r>
      <w:r w:rsidR="003A5B8B">
        <w:t xml:space="preserve">and up to $99,000 </w:t>
      </w:r>
      <w:r w:rsidR="003A5B8B" w:rsidRPr="00174415">
        <w:t>of the monies in the</w:t>
      </w:r>
      <w:r w:rsidR="003A5B8B">
        <w:t xml:space="preserve"> Highway Fund</w:t>
      </w:r>
      <w:r>
        <w:t xml:space="preserve"> were authorized to be so applied and s</w:t>
      </w:r>
      <w:r w:rsidRPr="0093010A">
        <w:t>erial bonds</w:t>
      </w:r>
      <w:r>
        <w:t xml:space="preserve"> and bond anticipation notes</w:t>
      </w:r>
      <w:r w:rsidRPr="0093010A">
        <w:t xml:space="preserve"> of the </w:t>
      </w:r>
      <w:r>
        <w:t>Town</w:t>
      </w:r>
      <w:r w:rsidRPr="0093010A">
        <w:t xml:space="preserve"> </w:t>
      </w:r>
      <w:r>
        <w:t>were</w:t>
      </w:r>
      <w:r w:rsidRPr="0093010A">
        <w:t xml:space="preserve"> authorized to be issued in the aggregate principal amount of </w:t>
      </w:r>
      <w:r>
        <w:t xml:space="preserve">up to </w:t>
      </w:r>
      <w:r w:rsidRPr="00907EAE">
        <w:t>$2,</w:t>
      </w:r>
      <w:r>
        <w:t xml:space="preserve">681,000 pursuant to and in accordance with the provisions of the Local Finance Law, constituting Chapter 33-a of the Consolidated Laws of the State of New York (the “Law”).  </w:t>
      </w:r>
    </w:p>
    <w:p w14:paraId="6DAD6785" w14:textId="77777777" w:rsidR="00C82105" w:rsidRDefault="00C82105" w:rsidP="001321A0">
      <w:pPr>
        <w:pStyle w:val="ListParagraph"/>
        <w:ind w:left="0"/>
      </w:pPr>
    </w:p>
    <w:p w14:paraId="30695C5E" w14:textId="30937CCE" w:rsidR="00C82105" w:rsidRDefault="00C82105" w:rsidP="00C82105">
      <w:pPr>
        <w:pStyle w:val="MediumGrid21"/>
        <w:numPr>
          <w:ilvl w:val="0"/>
          <w:numId w:val="1"/>
        </w:numPr>
        <w:jc w:val="both"/>
        <w:rPr>
          <w:rFonts w:ascii="Times New Roman" w:hAnsi="Times New Roman"/>
          <w:sz w:val="24"/>
        </w:rPr>
      </w:pPr>
      <w:r w:rsidRPr="0093010A">
        <w:rPr>
          <w:rFonts w:ascii="Times New Roman" w:hAnsi="Times New Roman"/>
          <w:sz w:val="24"/>
        </w:rPr>
        <w:t xml:space="preserve">The period of probable usefulness of the specific objects or purposes for which the bonds authorized by the resolution are to be issued is </w:t>
      </w:r>
      <w:r w:rsidR="00044086">
        <w:rPr>
          <w:rFonts w:ascii="Times New Roman" w:hAnsi="Times New Roman"/>
          <w:sz w:val="24"/>
        </w:rPr>
        <w:t>t</w:t>
      </w:r>
      <w:r w:rsidR="003F1DFF">
        <w:rPr>
          <w:rFonts w:ascii="Times New Roman" w:hAnsi="Times New Roman"/>
          <w:sz w:val="24"/>
        </w:rPr>
        <w:t>hirty</w:t>
      </w:r>
      <w:r>
        <w:rPr>
          <w:rFonts w:ascii="Times New Roman" w:hAnsi="Times New Roman"/>
          <w:sz w:val="24"/>
        </w:rPr>
        <w:t xml:space="preserve"> </w:t>
      </w:r>
      <w:r w:rsidRPr="0093010A">
        <w:rPr>
          <w:rFonts w:ascii="Times New Roman" w:hAnsi="Times New Roman"/>
          <w:sz w:val="24"/>
        </w:rPr>
        <w:t>(</w:t>
      </w:r>
      <w:r w:rsidR="003F1DFF">
        <w:rPr>
          <w:rFonts w:ascii="Times New Roman" w:hAnsi="Times New Roman"/>
          <w:sz w:val="24"/>
        </w:rPr>
        <w:t>3</w:t>
      </w:r>
      <w:r w:rsidR="00044086">
        <w:rPr>
          <w:rFonts w:ascii="Times New Roman" w:hAnsi="Times New Roman"/>
          <w:sz w:val="24"/>
        </w:rPr>
        <w:t>0</w:t>
      </w:r>
      <w:r>
        <w:rPr>
          <w:rFonts w:ascii="Times New Roman" w:hAnsi="Times New Roman"/>
          <w:sz w:val="24"/>
        </w:rPr>
        <w:t>)</w:t>
      </w:r>
      <w:r w:rsidRPr="0093010A">
        <w:rPr>
          <w:rFonts w:ascii="Times New Roman" w:hAnsi="Times New Roman"/>
          <w:sz w:val="24"/>
        </w:rPr>
        <w:t xml:space="preserve"> years, within the </w:t>
      </w:r>
      <w:r>
        <w:rPr>
          <w:rFonts w:ascii="Times New Roman" w:hAnsi="Times New Roman"/>
          <w:sz w:val="24"/>
        </w:rPr>
        <w:t>limitation of Section 11.00(a)(</w:t>
      </w:r>
      <w:r w:rsidR="003F1DFF">
        <w:rPr>
          <w:rFonts w:ascii="Times New Roman" w:hAnsi="Times New Roman"/>
          <w:sz w:val="24"/>
        </w:rPr>
        <w:t>11</w:t>
      </w:r>
      <w:r w:rsidRPr="0093010A">
        <w:rPr>
          <w:rFonts w:ascii="Times New Roman" w:hAnsi="Times New Roman"/>
          <w:sz w:val="24"/>
        </w:rPr>
        <w:t>)</w:t>
      </w:r>
      <w:r w:rsidR="003F1DFF">
        <w:rPr>
          <w:rFonts w:ascii="Times New Roman" w:hAnsi="Times New Roman"/>
          <w:sz w:val="24"/>
        </w:rPr>
        <w:t>(a)</w:t>
      </w:r>
      <w:r w:rsidRPr="0093010A">
        <w:rPr>
          <w:rFonts w:ascii="Times New Roman" w:hAnsi="Times New Roman"/>
          <w:sz w:val="24"/>
        </w:rPr>
        <w:t xml:space="preserve"> of the Law.</w:t>
      </w:r>
    </w:p>
    <w:p w14:paraId="0223ED5A" w14:textId="77777777" w:rsidR="009E0097" w:rsidRDefault="009E0097" w:rsidP="009E0097">
      <w:pPr>
        <w:pStyle w:val="ListParagraph"/>
      </w:pPr>
    </w:p>
    <w:p w14:paraId="33051612" w14:textId="4E04247E" w:rsidR="003A5B8B" w:rsidRPr="003A5B8B" w:rsidRDefault="009E0097" w:rsidP="003A5B8B">
      <w:pPr>
        <w:pStyle w:val="MediumGrid21"/>
        <w:numPr>
          <w:ilvl w:val="0"/>
          <w:numId w:val="1"/>
        </w:numPr>
        <w:jc w:val="both"/>
        <w:rPr>
          <w:rFonts w:ascii="Times New Roman" w:hAnsi="Times New Roman"/>
          <w:sz w:val="24"/>
          <w:szCs w:val="24"/>
        </w:rPr>
      </w:pPr>
      <w:r w:rsidRPr="009E0097">
        <w:rPr>
          <w:rFonts w:ascii="Times New Roman" w:hAnsi="Times New Roman"/>
          <w:sz w:val="24"/>
          <w:szCs w:val="24"/>
        </w:rPr>
        <w:t xml:space="preserve">The </w:t>
      </w:r>
      <w:r w:rsidR="003A5B8B">
        <w:rPr>
          <w:rFonts w:ascii="Times New Roman" w:hAnsi="Times New Roman"/>
          <w:sz w:val="24"/>
          <w:szCs w:val="24"/>
        </w:rPr>
        <w:t xml:space="preserve">second </w:t>
      </w:r>
      <w:r w:rsidR="001321A0">
        <w:rPr>
          <w:rFonts w:ascii="Times New Roman" w:hAnsi="Times New Roman"/>
          <w:sz w:val="24"/>
          <w:szCs w:val="24"/>
        </w:rPr>
        <w:t xml:space="preserve">supplemental </w:t>
      </w:r>
      <w:r w:rsidRPr="009E0097">
        <w:rPr>
          <w:rFonts w:ascii="Times New Roman" w:hAnsi="Times New Roman"/>
          <w:sz w:val="24"/>
          <w:szCs w:val="24"/>
        </w:rPr>
        <w:t xml:space="preserve">bond resolution states that the Town </w:t>
      </w:r>
      <w:r w:rsidR="001321A0">
        <w:rPr>
          <w:rFonts w:ascii="Times New Roman" w:hAnsi="Times New Roman"/>
          <w:sz w:val="24"/>
          <w:szCs w:val="24"/>
        </w:rPr>
        <w:t>has applied</w:t>
      </w:r>
      <w:r w:rsidRPr="009E0097">
        <w:rPr>
          <w:rFonts w:ascii="Times New Roman" w:hAnsi="Times New Roman"/>
          <w:sz w:val="24"/>
          <w:szCs w:val="24"/>
        </w:rPr>
        <w:t xml:space="preserve"> for one or more loans and/or grants from the United States Department of Agriculture (“USDA”) to finance all or a portion of the costs of acquiring and constructing the </w:t>
      </w:r>
      <w:r>
        <w:rPr>
          <w:rFonts w:ascii="Times New Roman" w:hAnsi="Times New Roman"/>
          <w:sz w:val="24"/>
          <w:szCs w:val="24"/>
        </w:rPr>
        <w:t>new h</w:t>
      </w:r>
      <w:r w:rsidRPr="009E0097">
        <w:rPr>
          <w:rFonts w:ascii="Times New Roman" w:hAnsi="Times New Roman"/>
          <w:sz w:val="24"/>
          <w:szCs w:val="24"/>
        </w:rPr>
        <w:t xml:space="preserve">ighway </w:t>
      </w:r>
      <w:r>
        <w:rPr>
          <w:rFonts w:ascii="Times New Roman" w:hAnsi="Times New Roman"/>
          <w:sz w:val="24"/>
          <w:szCs w:val="24"/>
        </w:rPr>
        <w:t>g</w:t>
      </w:r>
      <w:r w:rsidRPr="009E0097">
        <w:rPr>
          <w:rFonts w:ascii="Times New Roman" w:hAnsi="Times New Roman"/>
          <w:sz w:val="24"/>
          <w:szCs w:val="24"/>
        </w:rPr>
        <w:t xml:space="preserve">arage and certain costs and fees, if any, relating to the loans or grants. The Town may, although it is not obligated to do so, sell the bonds and/or notes (and renewals thereof) authorized by the bond resolution to USDA as evidence of such loans. The Supervisor and the Clerk of the Town, each acting alone or together, were authorized in the </w:t>
      </w:r>
      <w:r w:rsidR="00575B1C">
        <w:rPr>
          <w:rFonts w:ascii="Times New Roman" w:hAnsi="Times New Roman"/>
          <w:sz w:val="24"/>
          <w:szCs w:val="24"/>
        </w:rPr>
        <w:t xml:space="preserve">second </w:t>
      </w:r>
      <w:r w:rsidR="001321A0">
        <w:rPr>
          <w:rFonts w:ascii="Times New Roman" w:hAnsi="Times New Roman"/>
          <w:sz w:val="24"/>
          <w:szCs w:val="24"/>
        </w:rPr>
        <w:t xml:space="preserve">supplemental </w:t>
      </w:r>
      <w:r w:rsidRPr="009E0097">
        <w:rPr>
          <w:rFonts w:ascii="Times New Roman" w:hAnsi="Times New Roman"/>
          <w:sz w:val="24"/>
          <w:szCs w:val="24"/>
        </w:rPr>
        <w:t xml:space="preserve">bond resolution to execute and deliver on behalf of the Town such documents and instruments as USDA may require in order to obtain such loans or grants including, without limitation, one or more applications, project financing and loan agreements, grant agreements or similar documents. The </w:t>
      </w:r>
      <w:r w:rsidR="00575B1C">
        <w:rPr>
          <w:rFonts w:ascii="Times New Roman" w:hAnsi="Times New Roman"/>
          <w:sz w:val="24"/>
          <w:szCs w:val="24"/>
        </w:rPr>
        <w:t xml:space="preserve">second </w:t>
      </w:r>
      <w:r w:rsidR="001321A0">
        <w:rPr>
          <w:rFonts w:ascii="Times New Roman" w:hAnsi="Times New Roman"/>
          <w:sz w:val="24"/>
          <w:szCs w:val="24"/>
        </w:rPr>
        <w:t xml:space="preserve">supplemental </w:t>
      </w:r>
      <w:r w:rsidRPr="009E0097">
        <w:rPr>
          <w:rFonts w:ascii="Times New Roman" w:hAnsi="Times New Roman"/>
          <w:sz w:val="24"/>
          <w:szCs w:val="24"/>
        </w:rPr>
        <w:t xml:space="preserve">bond resolution, further, noted that the proceeds of any grants received by the Town from USDA pertaining to the acquisition and construction of the </w:t>
      </w:r>
      <w:r>
        <w:rPr>
          <w:rFonts w:ascii="Times New Roman" w:hAnsi="Times New Roman"/>
          <w:sz w:val="24"/>
          <w:szCs w:val="24"/>
        </w:rPr>
        <w:t>new h</w:t>
      </w:r>
      <w:r w:rsidRPr="009E0097">
        <w:rPr>
          <w:rFonts w:ascii="Times New Roman" w:hAnsi="Times New Roman"/>
          <w:sz w:val="24"/>
          <w:szCs w:val="24"/>
        </w:rPr>
        <w:t xml:space="preserve">ighway </w:t>
      </w:r>
      <w:r>
        <w:rPr>
          <w:rFonts w:ascii="Times New Roman" w:hAnsi="Times New Roman"/>
          <w:sz w:val="24"/>
          <w:szCs w:val="24"/>
        </w:rPr>
        <w:t>g</w:t>
      </w:r>
      <w:r w:rsidRPr="009E0097">
        <w:rPr>
          <w:rFonts w:ascii="Times New Roman" w:hAnsi="Times New Roman"/>
          <w:sz w:val="24"/>
          <w:szCs w:val="24"/>
        </w:rPr>
        <w:t>arage will be applied to reduce the amount of bonds issued to finance such acquisition and construction.</w:t>
      </w:r>
    </w:p>
    <w:p w14:paraId="55095026" w14:textId="57104DE5" w:rsidR="00C82105" w:rsidRPr="003A5B8B" w:rsidRDefault="003A5B8B" w:rsidP="003A5B8B">
      <w:pPr>
        <w:pStyle w:val="NoSpacing"/>
        <w:numPr>
          <w:ilvl w:val="0"/>
          <w:numId w:val="1"/>
        </w:numPr>
        <w:spacing w:before="240" w:after="240"/>
        <w:jc w:val="both"/>
        <w:rPr>
          <w:rFonts w:ascii="Times New Roman" w:hAnsi="Times New Roman"/>
          <w:sz w:val="24"/>
        </w:rPr>
      </w:pPr>
      <w:r w:rsidRPr="009E0097">
        <w:rPr>
          <w:rFonts w:ascii="Times New Roman" w:hAnsi="Times New Roman"/>
          <w:sz w:val="24"/>
          <w:szCs w:val="24"/>
        </w:rPr>
        <w:t xml:space="preserve">The </w:t>
      </w:r>
      <w:r>
        <w:rPr>
          <w:rFonts w:ascii="Times New Roman" w:hAnsi="Times New Roman"/>
          <w:sz w:val="24"/>
          <w:szCs w:val="24"/>
        </w:rPr>
        <w:t xml:space="preserve">second supplemental </w:t>
      </w:r>
      <w:r w:rsidRPr="009E0097">
        <w:rPr>
          <w:rFonts w:ascii="Times New Roman" w:hAnsi="Times New Roman"/>
          <w:sz w:val="24"/>
          <w:szCs w:val="24"/>
        </w:rPr>
        <w:t>bond resolution</w:t>
      </w:r>
      <w:r>
        <w:rPr>
          <w:rFonts w:ascii="Times New Roman" w:hAnsi="Times New Roman"/>
          <w:sz w:val="24"/>
          <w:szCs w:val="24"/>
        </w:rPr>
        <w:t xml:space="preserve"> </w:t>
      </w:r>
      <w:r w:rsidRPr="009E0097">
        <w:rPr>
          <w:rFonts w:ascii="Times New Roman" w:hAnsi="Times New Roman"/>
          <w:sz w:val="24"/>
          <w:szCs w:val="24"/>
        </w:rPr>
        <w:t>states that the</w:t>
      </w:r>
      <w:r>
        <w:rPr>
          <w:rFonts w:ascii="Times New Roman" w:hAnsi="Times New Roman"/>
          <w:sz w:val="24"/>
        </w:rPr>
        <w:t xml:space="preserve"> Town intends to apply to the New York State Department of Transportation for reimbursement with CHIPS funding of Town monies spent on paving approach aprons to the </w:t>
      </w:r>
      <w:r w:rsidR="00575B1C">
        <w:rPr>
          <w:rFonts w:ascii="Times New Roman" w:hAnsi="Times New Roman"/>
          <w:sz w:val="24"/>
        </w:rPr>
        <w:t xml:space="preserve">new </w:t>
      </w:r>
      <w:r>
        <w:rPr>
          <w:rFonts w:ascii="Times New Roman" w:hAnsi="Times New Roman"/>
          <w:sz w:val="24"/>
        </w:rPr>
        <w:t xml:space="preserve">highway garage at </w:t>
      </w:r>
      <w:r w:rsidR="00806E12">
        <w:rPr>
          <w:rFonts w:ascii="Times New Roman" w:hAnsi="Times New Roman"/>
          <w:sz w:val="24"/>
        </w:rPr>
        <w:t>the</w:t>
      </w:r>
      <w:r>
        <w:rPr>
          <w:rFonts w:ascii="Times New Roman" w:hAnsi="Times New Roman"/>
          <w:sz w:val="24"/>
        </w:rPr>
        <w:t xml:space="preserve"> maximum estimated cost of $99,000. </w:t>
      </w:r>
      <w:r w:rsidRPr="0093010A">
        <w:rPr>
          <w:rFonts w:ascii="Times New Roman" w:hAnsi="Times New Roman"/>
          <w:sz w:val="24"/>
        </w:rPr>
        <w:t xml:space="preserve">The </w:t>
      </w:r>
      <w:r>
        <w:rPr>
          <w:rFonts w:ascii="Times New Roman" w:hAnsi="Times New Roman"/>
          <w:sz w:val="24"/>
        </w:rPr>
        <w:t>Supervisor, the Town Highway Superintendent and the Clerk of the Town, each acting alone or together, are hereby</w:t>
      </w:r>
      <w:r w:rsidRPr="0093010A">
        <w:rPr>
          <w:rFonts w:ascii="Times New Roman" w:hAnsi="Times New Roman"/>
          <w:sz w:val="24"/>
        </w:rPr>
        <w:t xml:space="preserve"> authorized to execute and deliver on behalf of the </w:t>
      </w:r>
      <w:r>
        <w:rPr>
          <w:rFonts w:ascii="Times New Roman" w:hAnsi="Times New Roman"/>
          <w:sz w:val="24"/>
        </w:rPr>
        <w:t>Town</w:t>
      </w:r>
      <w:r w:rsidRPr="0093010A">
        <w:rPr>
          <w:rFonts w:ascii="Times New Roman" w:hAnsi="Times New Roman"/>
          <w:sz w:val="24"/>
        </w:rPr>
        <w:t xml:space="preserve"> such documents and instruments as</w:t>
      </w:r>
      <w:r>
        <w:rPr>
          <w:rFonts w:ascii="Times New Roman" w:hAnsi="Times New Roman"/>
          <w:sz w:val="24"/>
        </w:rPr>
        <w:t xml:space="preserve"> may be required in order to obtain such CHIPS funding.</w:t>
      </w:r>
      <w:r>
        <w:rPr>
          <w:rFonts w:ascii="Times New Roman" w:hAnsi="Times New Roman"/>
          <w:sz w:val="24"/>
        </w:rPr>
        <w:t xml:space="preserve">  </w:t>
      </w:r>
    </w:p>
    <w:p w14:paraId="61549F04" w14:textId="19514CEC" w:rsidR="00EC294A" w:rsidRPr="0002313F" w:rsidRDefault="00782744" w:rsidP="00782744">
      <w:pPr>
        <w:jc w:val="both"/>
      </w:pPr>
      <w:r>
        <w:t xml:space="preserve">     </w:t>
      </w:r>
      <w:r w:rsidR="00EC294A">
        <w:t>The</w:t>
      </w:r>
      <w:r w:rsidR="009B058F">
        <w:t xml:space="preserve"> </w:t>
      </w:r>
      <w:r w:rsidR="00806E12">
        <w:t xml:space="preserve">second </w:t>
      </w:r>
      <w:r w:rsidR="001321A0">
        <w:t xml:space="preserve">supplemental </w:t>
      </w:r>
      <w:r>
        <w:t xml:space="preserve">bond </w:t>
      </w:r>
      <w:r w:rsidR="00EC294A">
        <w:t xml:space="preserve">resolution summarized hereby is available for public inspection during normal business hours at </w:t>
      </w:r>
      <w:r w:rsidR="0037782B">
        <w:t xml:space="preserve">the office of the </w:t>
      </w:r>
      <w:r w:rsidR="003F1DFF">
        <w:t>Town</w:t>
      </w:r>
      <w:r w:rsidR="0037782B">
        <w:t xml:space="preserve"> Clerk,</w:t>
      </w:r>
      <w:r w:rsidR="003F1DFF">
        <w:t xml:space="preserve"> </w:t>
      </w:r>
      <w:r w:rsidR="002112F8">
        <w:t>829</w:t>
      </w:r>
      <w:r w:rsidR="003F1DFF">
        <w:t xml:space="preserve"> County Highway 16</w:t>
      </w:r>
      <w:r w:rsidR="002112F8">
        <w:t xml:space="preserve">, </w:t>
      </w:r>
      <w:proofErr w:type="spellStart"/>
      <w:r w:rsidR="002112F8">
        <w:t>Garrattsville</w:t>
      </w:r>
      <w:proofErr w:type="spellEnd"/>
      <w:r w:rsidR="003F1DFF" w:rsidRPr="0093010A">
        <w:t>, New York</w:t>
      </w:r>
      <w:r w:rsidR="00EC294A">
        <w:t>.</w:t>
      </w:r>
      <w:r w:rsidR="00044086">
        <w:t xml:space="preserve">  </w:t>
      </w:r>
    </w:p>
    <w:sectPr w:rsidR="00EC294A" w:rsidRPr="0002313F" w:rsidSect="00DE55BF">
      <w:footerReference w:type="even" r:id="rId8"/>
      <w:footerReference w:type="default" r:id="rId9"/>
      <w:pgSz w:w="12240" w:h="15840" w:code="1"/>
      <w:pgMar w:top="1440" w:right="1440" w:bottom="1440" w:left="1440" w:header="720" w:footer="2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FDB7F" w14:textId="77777777" w:rsidR="009B4434" w:rsidRDefault="009B4434">
      <w:r>
        <w:separator/>
      </w:r>
    </w:p>
  </w:endnote>
  <w:endnote w:type="continuationSeparator" w:id="0">
    <w:p w14:paraId="54BCFC93" w14:textId="77777777" w:rsidR="009B4434" w:rsidRDefault="009B4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7292" w14:textId="77777777" w:rsidR="008F301E" w:rsidRDefault="008F301E" w:rsidP="00AC64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A5276D" w14:textId="77777777" w:rsidR="008F301E" w:rsidRDefault="008F3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AED2" w14:textId="77777777" w:rsidR="008F301E" w:rsidRDefault="008F301E" w:rsidP="00AC64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5FFD">
      <w:rPr>
        <w:rStyle w:val="PageNumber"/>
        <w:noProof/>
      </w:rPr>
      <w:t>2</w:t>
    </w:r>
    <w:r>
      <w:rPr>
        <w:rStyle w:val="PageNumber"/>
      </w:rPr>
      <w:fldChar w:fldCharType="end"/>
    </w:r>
  </w:p>
  <w:p w14:paraId="2CCC62E4" w14:textId="77777777" w:rsidR="008F301E" w:rsidRDefault="008F301E">
    <w:pPr>
      <w:pStyle w:val="Footer"/>
    </w:pPr>
  </w:p>
  <w:p w14:paraId="37FA8BF0" w14:textId="738CF73F" w:rsidR="00DE55BF" w:rsidRDefault="00DE55BF" w:rsidP="00DE55BF">
    <w:pPr>
      <w:pStyle w:val="Footer"/>
      <w:spacing w:line="1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534CC" w14:textId="77777777" w:rsidR="009B4434" w:rsidRDefault="009B4434">
      <w:r>
        <w:separator/>
      </w:r>
    </w:p>
  </w:footnote>
  <w:footnote w:type="continuationSeparator" w:id="0">
    <w:p w14:paraId="6FD646F2" w14:textId="77777777" w:rsidR="009B4434" w:rsidRDefault="009B4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B01DF"/>
    <w:multiLevelType w:val="hybridMultilevel"/>
    <w:tmpl w:val="18D4FCA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62D0DE3"/>
    <w:multiLevelType w:val="hybridMultilevel"/>
    <w:tmpl w:val="B69E7658"/>
    <w:lvl w:ilvl="0" w:tplc="3900310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56779575">
    <w:abstractNumId w:val="1"/>
  </w:num>
  <w:num w:numId="2" w16cid:durableId="2085834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ndGeneratedStamp" w:val="4814-0615-9252, v. 1"/>
    <w:docVar w:name="ndGeneratedStampLocation" w:val="EachPage"/>
  </w:docVars>
  <w:rsids>
    <w:rsidRoot w:val="009D35CC"/>
    <w:rsid w:val="00004465"/>
    <w:rsid w:val="00005623"/>
    <w:rsid w:val="0000636E"/>
    <w:rsid w:val="000159CC"/>
    <w:rsid w:val="00021184"/>
    <w:rsid w:val="0002313F"/>
    <w:rsid w:val="00025FEF"/>
    <w:rsid w:val="000267DE"/>
    <w:rsid w:val="0003265B"/>
    <w:rsid w:val="00032CE2"/>
    <w:rsid w:val="00035B52"/>
    <w:rsid w:val="0004061D"/>
    <w:rsid w:val="00040AFA"/>
    <w:rsid w:val="00044086"/>
    <w:rsid w:val="00044536"/>
    <w:rsid w:val="00046376"/>
    <w:rsid w:val="00063334"/>
    <w:rsid w:val="0007593A"/>
    <w:rsid w:val="00076CFF"/>
    <w:rsid w:val="00077369"/>
    <w:rsid w:val="00077CEB"/>
    <w:rsid w:val="000812A8"/>
    <w:rsid w:val="00084E97"/>
    <w:rsid w:val="000958BD"/>
    <w:rsid w:val="000A0FAD"/>
    <w:rsid w:val="000B1C95"/>
    <w:rsid w:val="000C5BB2"/>
    <w:rsid w:val="000C764B"/>
    <w:rsid w:val="000D18B4"/>
    <w:rsid w:val="000D6971"/>
    <w:rsid w:val="000F0AFC"/>
    <w:rsid w:val="000F36A4"/>
    <w:rsid w:val="000F6A51"/>
    <w:rsid w:val="00101F18"/>
    <w:rsid w:val="00101F63"/>
    <w:rsid w:val="0011162A"/>
    <w:rsid w:val="001123E8"/>
    <w:rsid w:val="00113222"/>
    <w:rsid w:val="001142E0"/>
    <w:rsid w:val="00116F25"/>
    <w:rsid w:val="00125CF6"/>
    <w:rsid w:val="00126B48"/>
    <w:rsid w:val="001310D7"/>
    <w:rsid w:val="0013155A"/>
    <w:rsid w:val="001321A0"/>
    <w:rsid w:val="00135190"/>
    <w:rsid w:val="0013634C"/>
    <w:rsid w:val="00136ECF"/>
    <w:rsid w:val="00140FF0"/>
    <w:rsid w:val="00147EC0"/>
    <w:rsid w:val="0015549D"/>
    <w:rsid w:val="00157E0D"/>
    <w:rsid w:val="00165724"/>
    <w:rsid w:val="00172BFA"/>
    <w:rsid w:val="00176D0B"/>
    <w:rsid w:val="00180E41"/>
    <w:rsid w:val="00186786"/>
    <w:rsid w:val="00187795"/>
    <w:rsid w:val="001922BB"/>
    <w:rsid w:val="0019520B"/>
    <w:rsid w:val="001A0658"/>
    <w:rsid w:val="001A5379"/>
    <w:rsid w:val="001A6CA4"/>
    <w:rsid w:val="001C1D03"/>
    <w:rsid w:val="001C5390"/>
    <w:rsid w:val="001D276E"/>
    <w:rsid w:val="001E64BA"/>
    <w:rsid w:val="001F5A04"/>
    <w:rsid w:val="001F5A67"/>
    <w:rsid w:val="00203FD1"/>
    <w:rsid w:val="0020425F"/>
    <w:rsid w:val="00206A9D"/>
    <w:rsid w:val="002112F8"/>
    <w:rsid w:val="00223992"/>
    <w:rsid w:val="00225116"/>
    <w:rsid w:val="00240327"/>
    <w:rsid w:val="00241758"/>
    <w:rsid w:val="002513D9"/>
    <w:rsid w:val="00256302"/>
    <w:rsid w:val="002578EC"/>
    <w:rsid w:val="00262590"/>
    <w:rsid w:val="00262BF8"/>
    <w:rsid w:val="002639C7"/>
    <w:rsid w:val="00266C40"/>
    <w:rsid w:val="00274012"/>
    <w:rsid w:val="002751C9"/>
    <w:rsid w:val="002771DB"/>
    <w:rsid w:val="00286A9F"/>
    <w:rsid w:val="00294308"/>
    <w:rsid w:val="002A0051"/>
    <w:rsid w:val="002A350A"/>
    <w:rsid w:val="002A69FE"/>
    <w:rsid w:val="002B1AA8"/>
    <w:rsid w:val="002B3C62"/>
    <w:rsid w:val="002B6A13"/>
    <w:rsid w:val="002C52D6"/>
    <w:rsid w:val="002D0DD5"/>
    <w:rsid w:val="002D2976"/>
    <w:rsid w:val="002D3711"/>
    <w:rsid w:val="002F14D9"/>
    <w:rsid w:val="002F5F58"/>
    <w:rsid w:val="002F7F09"/>
    <w:rsid w:val="0030472A"/>
    <w:rsid w:val="003069B7"/>
    <w:rsid w:val="00310274"/>
    <w:rsid w:val="00312514"/>
    <w:rsid w:val="00320695"/>
    <w:rsid w:val="00320A32"/>
    <w:rsid w:val="00325E04"/>
    <w:rsid w:val="00331756"/>
    <w:rsid w:val="0035050D"/>
    <w:rsid w:val="003611A7"/>
    <w:rsid w:val="00362DA5"/>
    <w:rsid w:val="00371C83"/>
    <w:rsid w:val="00371FE8"/>
    <w:rsid w:val="0037647D"/>
    <w:rsid w:val="0037782B"/>
    <w:rsid w:val="00377FFE"/>
    <w:rsid w:val="0038050B"/>
    <w:rsid w:val="00390337"/>
    <w:rsid w:val="00391F69"/>
    <w:rsid w:val="003A39EB"/>
    <w:rsid w:val="003A5AA8"/>
    <w:rsid w:val="003A5B8B"/>
    <w:rsid w:val="003B5ED6"/>
    <w:rsid w:val="003B7438"/>
    <w:rsid w:val="003B7A8A"/>
    <w:rsid w:val="003C1333"/>
    <w:rsid w:val="003C399F"/>
    <w:rsid w:val="003C4ADB"/>
    <w:rsid w:val="003C5206"/>
    <w:rsid w:val="003C55F1"/>
    <w:rsid w:val="003D1386"/>
    <w:rsid w:val="003D3C22"/>
    <w:rsid w:val="003D459F"/>
    <w:rsid w:val="003D4D0B"/>
    <w:rsid w:val="003D5BE6"/>
    <w:rsid w:val="003E430B"/>
    <w:rsid w:val="003E77FD"/>
    <w:rsid w:val="003F1DFF"/>
    <w:rsid w:val="003F58AD"/>
    <w:rsid w:val="00405BAC"/>
    <w:rsid w:val="004077FF"/>
    <w:rsid w:val="00422733"/>
    <w:rsid w:val="00431E76"/>
    <w:rsid w:val="00435622"/>
    <w:rsid w:val="004356A1"/>
    <w:rsid w:val="00436E92"/>
    <w:rsid w:val="00447C47"/>
    <w:rsid w:val="00450D28"/>
    <w:rsid w:val="00461651"/>
    <w:rsid w:val="00463BD8"/>
    <w:rsid w:val="00466DF9"/>
    <w:rsid w:val="00474356"/>
    <w:rsid w:val="00474B41"/>
    <w:rsid w:val="004A40FD"/>
    <w:rsid w:val="004B5DE0"/>
    <w:rsid w:val="004C793F"/>
    <w:rsid w:val="004C7E5C"/>
    <w:rsid w:val="004D3510"/>
    <w:rsid w:val="004D66E0"/>
    <w:rsid w:val="004E1B34"/>
    <w:rsid w:val="004E41AB"/>
    <w:rsid w:val="004E7BDC"/>
    <w:rsid w:val="004F4D75"/>
    <w:rsid w:val="00504F99"/>
    <w:rsid w:val="00512AE3"/>
    <w:rsid w:val="00521D65"/>
    <w:rsid w:val="00527788"/>
    <w:rsid w:val="00533359"/>
    <w:rsid w:val="005347C1"/>
    <w:rsid w:val="00537882"/>
    <w:rsid w:val="00547931"/>
    <w:rsid w:val="00552ECD"/>
    <w:rsid w:val="00556F7C"/>
    <w:rsid w:val="00567FC9"/>
    <w:rsid w:val="005723BA"/>
    <w:rsid w:val="00573A9A"/>
    <w:rsid w:val="00575066"/>
    <w:rsid w:val="00575B1C"/>
    <w:rsid w:val="00580431"/>
    <w:rsid w:val="0059068A"/>
    <w:rsid w:val="00594382"/>
    <w:rsid w:val="005A190C"/>
    <w:rsid w:val="005B2576"/>
    <w:rsid w:val="005B2C25"/>
    <w:rsid w:val="005B74ED"/>
    <w:rsid w:val="005C54AC"/>
    <w:rsid w:val="005D089B"/>
    <w:rsid w:val="005D3AF8"/>
    <w:rsid w:val="005D69CC"/>
    <w:rsid w:val="005D75FE"/>
    <w:rsid w:val="005E63B9"/>
    <w:rsid w:val="005F1413"/>
    <w:rsid w:val="00615CDB"/>
    <w:rsid w:val="00634E08"/>
    <w:rsid w:val="0063515B"/>
    <w:rsid w:val="00635C2B"/>
    <w:rsid w:val="00640080"/>
    <w:rsid w:val="00651595"/>
    <w:rsid w:val="00651FFE"/>
    <w:rsid w:val="0065252D"/>
    <w:rsid w:val="00660CDE"/>
    <w:rsid w:val="00667368"/>
    <w:rsid w:val="0067115B"/>
    <w:rsid w:val="0067668D"/>
    <w:rsid w:val="00694867"/>
    <w:rsid w:val="00697D39"/>
    <w:rsid w:val="006A4DF8"/>
    <w:rsid w:val="006A553D"/>
    <w:rsid w:val="006A7636"/>
    <w:rsid w:val="006B04D1"/>
    <w:rsid w:val="006C264E"/>
    <w:rsid w:val="006C49CD"/>
    <w:rsid w:val="006D1B2A"/>
    <w:rsid w:val="006D2316"/>
    <w:rsid w:val="006D4E92"/>
    <w:rsid w:val="006D5E58"/>
    <w:rsid w:val="006E5C34"/>
    <w:rsid w:val="006F1781"/>
    <w:rsid w:val="006F2C90"/>
    <w:rsid w:val="006F7A0E"/>
    <w:rsid w:val="00712F29"/>
    <w:rsid w:val="007137CA"/>
    <w:rsid w:val="0071679F"/>
    <w:rsid w:val="0074024C"/>
    <w:rsid w:val="0074797E"/>
    <w:rsid w:val="0075463E"/>
    <w:rsid w:val="00755336"/>
    <w:rsid w:val="0075773B"/>
    <w:rsid w:val="00762F7F"/>
    <w:rsid w:val="0076595D"/>
    <w:rsid w:val="00767DB8"/>
    <w:rsid w:val="007777DC"/>
    <w:rsid w:val="00782744"/>
    <w:rsid w:val="00787DBD"/>
    <w:rsid w:val="0079443A"/>
    <w:rsid w:val="007A252D"/>
    <w:rsid w:val="007A3772"/>
    <w:rsid w:val="007A4301"/>
    <w:rsid w:val="007B0AF6"/>
    <w:rsid w:val="007B4F07"/>
    <w:rsid w:val="007B7532"/>
    <w:rsid w:val="007C5760"/>
    <w:rsid w:val="007D7567"/>
    <w:rsid w:val="007E1767"/>
    <w:rsid w:val="007F3A0B"/>
    <w:rsid w:val="007F578A"/>
    <w:rsid w:val="008016D5"/>
    <w:rsid w:val="0080372C"/>
    <w:rsid w:val="00806E12"/>
    <w:rsid w:val="0081174B"/>
    <w:rsid w:val="0082495B"/>
    <w:rsid w:val="00827579"/>
    <w:rsid w:val="00835AF9"/>
    <w:rsid w:val="00844D82"/>
    <w:rsid w:val="00857085"/>
    <w:rsid w:val="0086202A"/>
    <w:rsid w:val="008656A7"/>
    <w:rsid w:val="00865C31"/>
    <w:rsid w:val="00872B3B"/>
    <w:rsid w:val="008807F3"/>
    <w:rsid w:val="00885322"/>
    <w:rsid w:val="0088665A"/>
    <w:rsid w:val="00886B02"/>
    <w:rsid w:val="008A32DB"/>
    <w:rsid w:val="008A3884"/>
    <w:rsid w:val="008A4210"/>
    <w:rsid w:val="008A4B5B"/>
    <w:rsid w:val="008A5245"/>
    <w:rsid w:val="008A6016"/>
    <w:rsid w:val="008B00DD"/>
    <w:rsid w:val="008B3F9F"/>
    <w:rsid w:val="008B5927"/>
    <w:rsid w:val="008C3F05"/>
    <w:rsid w:val="008C4A59"/>
    <w:rsid w:val="008D7F60"/>
    <w:rsid w:val="008F25E3"/>
    <w:rsid w:val="008F301E"/>
    <w:rsid w:val="008F4355"/>
    <w:rsid w:val="008F6172"/>
    <w:rsid w:val="0090552A"/>
    <w:rsid w:val="0090696E"/>
    <w:rsid w:val="00913CE3"/>
    <w:rsid w:val="00934878"/>
    <w:rsid w:val="00942892"/>
    <w:rsid w:val="00947E59"/>
    <w:rsid w:val="00953451"/>
    <w:rsid w:val="0096132A"/>
    <w:rsid w:val="009635CB"/>
    <w:rsid w:val="009647FB"/>
    <w:rsid w:val="00981BB7"/>
    <w:rsid w:val="00981EF5"/>
    <w:rsid w:val="00983134"/>
    <w:rsid w:val="0098418E"/>
    <w:rsid w:val="009841E0"/>
    <w:rsid w:val="00990184"/>
    <w:rsid w:val="00990775"/>
    <w:rsid w:val="00990D65"/>
    <w:rsid w:val="009975FF"/>
    <w:rsid w:val="009A1DE0"/>
    <w:rsid w:val="009A1EAE"/>
    <w:rsid w:val="009B058F"/>
    <w:rsid w:val="009B4434"/>
    <w:rsid w:val="009B6030"/>
    <w:rsid w:val="009B78F6"/>
    <w:rsid w:val="009C0503"/>
    <w:rsid w:val="009D35CC"/>
    <w:rsid w:val="009E0097"/>
    <w:rsid w:val="009F253C"/>
    <w:rsid w:val="009F2932"/>
    <w:rsid w:val="00A11C7F"/>
    <w:rsid w:val="00A162D7"/>
    <w:rsid w:val="00A22AB9"/>
    <w:rsid w:val="00A261A9"/>
    <w:rsid w:val="00A3094F"/>
    <w:rsid w:val="00A3250F"/>
    <w:rsid w:val="00A36A51"/>
    <w:rsid w:val="00A41957"/>
    <w:rsid w:val="00A459F3"/>
    <w:rsid w:val="00A51FB2"/>
    <w:rsid w:val="00A56949"/>
    <w:rsid w:val="00A605BA"/>
    <w:rsid w:val="00A6064B"/>
    <w:rsid w:val="00A61C13"/>
    <w:rsid w:val="00A63AEB"/>
    <w:rsid w:val="00A72504"/>
    <w:rsid w:val="00A761E3"/>
    <w:rsid w:val="00A91D59"/>
    <w:rsid w:val="00A94AC1"/>
    <w:rsid w:val="00A9571A"/>
    <w:rsid w:val="00AA5419"/>
    <w:rsid w:val="00AB1361"/>
    <w:rsid w:val="00AB3B79"/>
    <w:rsid w:val="00AC226F"/>
    <w:rsid w:val="00AC6447"/>
    <w:rsid w:val="00AD17A6"/>
    <w:rsid w:val="00AD624B"/>
    <w:rsid w:val="00AD6372"/>
    <w:rsid w:val="00AE0718"/>
    <w:rsid w:val="00AE2321"/>
    <w:rsid w:val="00AE3542"/>
    <w:rsid w:val="00AE496D"/>
    <w:rsid w:val="00AE7D59"/>
    <w:rsid w:val="00AF7B92"/>
    <w:rsid w:val="00B16792"/>
    <w:rsid w:val="00B26E01"/>
    <w:rsid w:val="00B336C4"/>
    <w:rsid w:val="00B33720"/>
    <w:rsid w:val="00B440BD"/>
    <w:rsid w:val="00B62670"/>
    <w:rsid w:val="00B7241B"/>
    <w:rsid w:val="00B74E0D"/>
    <w:rsid w:val="00B8099B"/>
    <w:rsid w:val="00B80BDA"/>
    <w:rsid w:val="00B85850"/>
    <w:rsid w:val="00B918A6"/>
    <w:rsid w:val="00B933AB"/>
    <w:rsid w:val="00BB27D1"/>
    <w:rsid w:val="00BB32B1"/>
    <w:rsid w:val="00BB49A3"/>
    <w:rsid w:val="00BB75EB"/>
    <w:rsid w:val="00BC601D"/>
    <w:rsid w:val="00BD4C95"/>
    <w:rsid w:val="00BD6A83"/>
    <w:rsid w:val="00BE63BA"/>
    <w:rsid w:val="00BE69AB"/>
    <w:rsid w:val="00BF654A"/>
    <w:rsid w:val="00C0150D"/>
    <w:rsid w:val="00C11596"/>
    <w:rsid w:val="00C116E0"/>
    <w:rsid w:val="00C13A63"/>
    <w:rsid w:val="00C20CEB"/>
    <w:rsid w:val="00C43885"/>
    <w:rsid w:val="00C44268"/>
    <w:rsid w:val="00C46814"/>
    <w:rsid w:val="00C477F6"/>
    <w:rsid w:val="00C47B2B"/>
    <w:rsid w:val="00C54E56"/>
    <w:rsid w:val="00C555F2"/>
    <w:rsid w:val="00C570CE"/>
    <w:rsid w:val="00C61B66"/>
    <w:rsid w:val="00C82105"/>
    <w:rsid w:val="00C8693B"/>
    <w:rsid w:val="00CA6588"/>
    <w:rsid w:val="00CB048F"/>
    <w:rsid w:val="00CB04A7"/>
    <w:rsid w:val="00CB7820"/>
    <w:rsid w:val="00CC44CE"/>
    <w:rsid w:val="00CD7250"/>
    <w:rsid w:val="00CE7EE9"/>
    <w:rsid w:val="00CF2665"/>
    <w:rsid w:val="00CF3734"/>
    <w:rsid w:val="00D0752C"/>
    <w:rsid w:val="00D15ACE"/>
    <w:rsid w:val="00D22994"/>
    <w:rsid w:val="00D23494"/>
    <w:rsid w:val="00D27850"/>
    <w:rsid w:val="00D27B87"/>
    <w:rsid w:val="00D30D50"/>
    <w:rsid w:val="00D30FC1"/>
    <w:rsid w:val="00D37782"/>
    <w:rsid w:val="00D37B86"/>
    <w:rsid w:val="00D44EF7"/>
    <w:rsid w:val="00D527A9"/>
    <w:rsid w:val="00D57FF2"/>
    <w:rsid w:val="00D66526"/>
    <w:rsid w:val="00D70F7E"/>
    <w:rsid w:val="00D72EEC"/>
    <w:rsid w:val="00D76D3B"/>
    <w:rsid w:val="00D7786D"/>
    <w:rsid w:val="00D77DFE"/>
    <w:rsid w:val="00D83A33"/>
    <w:rsid w:val="00D943E1"/>
    <w:rsid w:val="00D946B0"/>
    <w:rsid w:val="00D9549E"/>
    <w:rsid w:val="00D95F67"/>
    <w:rsid w:val="00DB3774"/>
    <w:rsid w:val="00DB42BF"/>
    <w:rsid w:val="00DB7A44"/>
    <w:rsid w:val="00DC10A5"/>
    <w:rsid w:val="00DE55BF"/>
    <w:rsid w:val="00DE6F6E"/>
    <w:rsid w:val="00DE7787"/>
    <w:rsid w:val="00DF6095"/>
    <w:rsid w:val="00DF60A8"/>
    <w:rsid w:val="00E01E3E"/>
    <w:rsid w:val="00E02B70"/>
    <w:rsid w:val="00E035FC"/>
    <w:rsid w:val="00E03C92"/>
    <w:rsid w:val="00E06BAB"/>
    <w:rsid w:val="00E11BB7"/>
    <w:rsid w:val="00E32075"/>
    <w:rsid w:val="00E325C4"/>
    <w:rsid w:val="00E3440E"/>
    <w:rsid w:val="00E344ED"/>
    <w:rsid w:val="00E4711D"/>
    <w:rsid w:val="00E61924"/>
    <w:rsid w:val="00E6272E"/>
    <w:rsid w:val="00E6436A"/>
    <w:rsid w:val="00E64777"/>
    <w:rsid w:val="00E65BAD"/>
    <w:rsid w:val="00E66FB5"/>
    <w:rsid w:val="00E678C8"/>
    <w:rsid w:val="00E70C0A"/>
    <w:rsid w:val="00E726F9"/>
    <w:rsid w:val="00E76B98"/>
    <w:rsid w:val="00E76DB4"/>
    <w:rsid w:val="00E8104A"/>
    <w:rsid w:val="00EA14A5"/>
    <w:rsid w:val="00EA32FF"/>
    <w:rsid w:val="00EA5411"/>
    <w:rsid w:val="00EA6085"/>
    <w:rsid w:val="00EB2C56"/>
    <w:rsid w:val="00EB2EBF"/>
    <w:rsid w:val="00EB31D9"/>
    <w:rsid w:val="00EB3B3C"/>
    <w:rsid w:val="00EB606A"/>
    <w:rsid w:val="00EC294A"/>
    <w:rsid w:val="00EC2B55"/>
    <w:rsid w:val="00ED17AC"/>
    <w:rsid w:val="00ED1956"/>
    <w:rsid w:val="00EF2BA1"/>
    <w:rsid w:val="00EF377A"/>
    <w:rsid w:val="00F00A65"/>
    <w:rsid w:val="00F144D6"/>
    <w:rsid w:val="00F15F61"/>
    <w:rsid w:val="00F20EE5"/>
    <w:rsid w:val="00F21989"/>
    <w:rsid w:val="00F25121"/>
    <w:rsid w:val="00F278AE"/>
    <w:rsid w:val="00F43998"/>
    <w:rsid w:val="00F449E7"/>
    <w:rsid w:val="00F45765"/>
    <w:rsid w:val="00F53B69"/>
    <w:rsid w:val="00F54FFE"/>
    <w:rsid w:val="00F57FA9"/>
    <w:rsid w:val="00F615A2"/>
    <w:rsid w:val="00F70497"/>
    <w:rsid w:val="00F72713"/>
    <w:rsid w:val="00F819F1"/>
    <w:rsid w:val="00F8266F"/>
    <w:rsid w:val="00F85224"/>
    <w:rsid w:val="00F9736D"/>
    <w:rsid w:val="00FA6EA9"/>
    <w:rsid w:val="00FC19F5"/>
    <w:rsid w:val="00FC3B29"/>
    <w:rsid w:val="00FC56D4"/>
    <w:rsid w:val="00FC6CC8"/>
    <w:rsid w:val="00FD54EF"/>
    <w:rsid w:val="00FE39C9"/>
    <w:rsid w:val="00FE7D2D"/>
    <w:rsid w:val="00FF4429"/>
    <w:rsid w:val="00FF5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36C83"/>
  <w15:docId w15:val="{B0DF18EE-5178-4C9A-A88B-43DBF89A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C6447"/>
    <w:pPr>
      <w:tabs>
        <w:tab w:val="center" w:pos="4320"/>
        <w:tab w:val="right" w:pos="8640"/>
      </w:tabs>
    </w:pPr>
  </w:style>
  <w:style w:type="character" w:styleId="PageNumber">
    <w:name w:val="page number"/>
    <w:basedOn w:val="DefaultParagraphFont"/>
    <w:rsid w:val="00AC6447"/>
  </w:style>
  <w:style w:type="paragraph" w:styleId="Header">
    <w:name w:val="header"/>
    <w:basedOn w:val="Normal"/>
    <w:rsid w:val="00172BFA"/>
    <w:pPr>
      <w:tabs>
        <w:tab w:val="center" w:pos="4320"/>
        <w:tab w:val="right" w:pos="8640"/>
      </w:tabs>
    </w:pPr>
  </w:style>
  <w:style w:type="paragraph" w:styleId="BalloonText">
    <w:name w:val="Balloon Text"/>
    <w:basedOn w:val="Normal"/>
    <w:semiHidden/>
    <w:rsid w:val="008016D5"/>
    <w:rPr>
      <w:rFonts w:ascii="Tahoma" w:hAnsi="Tahoma" w:cs="Tahoma"/>
      <w:sz w:val="16"/>
      <w:szCs w:val="16"/>
    </w:rPr>
  </w:style>
  <w:style w:type="character" w:styleId="Strong">
    <w:name w:val="Strong"/>
    <w:qFormat/>
    <w:rsid w:val="008F301E"/>
    <w:rPr>
      <w:b/>
      <w:bCs/>
    </w:rPr>
  </w:style>
  <w:style w:type="paragraph" w:styleId="ListParagraph">
    <w:name w:val="List Paragraph"/>
    <w:basedOn w:val="Normal"/>
    <w:uiPriority w:val="34"/>
    <w:qFormat/>
    <w:rsid w:val="00F00A65"/>
    <w:pPr>
      <w:ind w:left="720"/>
    </w:pPr>
  </w:style>
  <w:style w:type="paragraph" w:styleId="NoSpacing">
    <w:name w:val="No Spacing"/>
    <w:uiPriority w:val="1"/>
    <w:qFormat/>
    <w:rsid w:val="00782744"/>
    <w:rPr>
      <w:rFonts w:ascii="Calibri" w:eastAsia="Calibri" w:hAnsi="Calibri"/>
      <w:sz w:val="22"/>
      <w:szCs w:val="22"/>
    </w:rPr>
  </w:style>
  <w:style w:type="paragraph" w:customStyle="1" w:styleId="MediumGrid21">
    <w:name w:val="Medium Grid 21"/>
    <w:uiPriority w:val="1"/>
    <w:qFormat/>
    <w:rsid w:val="00C82105"/>
    <w:rPr>
      <w:rFonts w:ascii="Calibri" w:eastAsia="Calibri" w:hAnsi="Calibri"/>
      <w:sz w:val="22"/>
      <w:szCs w:val="22"/>
    </w:rPr>
  </w:style>
  <w:style w:type="paragraph" w:styleId="BodyText">
    <w:name w:val="Body Text"/>
    <w:basedOn w:val="Normal"/>
    <w:link w:val="BodyTextChar"/>
    <w:rsid w:val="00C20CEB"/>
    <w:rPr>
      <w:sz w:val="28"/>
      <w:szCs w:val="20"/>
    </w:rPr>
  </w:style>
  <w:style w:type="character" w:customStyle="1" w:styleId="BodyTextChar">
    <w:name w:val="Body Text Char"/>
    <w:basedOn w:val="DefaultParagraphFont"/>
    <w:link w:val="BodyText"/>
    <w:rsid w:val="00C20CE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C1A8E-ABA7-4E4E-82CC-A3015274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LEGAL NOTICE</vt:lpstr>
    </vt:vector>
  </TitlesOfParts>
  <Company>Whiteman Osterman &amp; Hanna LLP</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NOTICE</dc:title>
  <dc:subject/>
  <dc:creator>Heather Hutchinson</dc:creator>
  <cp:keywords/>
  <cp:lastModifiedBy>Kennedy, Michelle</cp:lastModifiedBy>
  <cp:revision>3</cp:revision>
  <cp:lastPrinted>2013-05-02T19:24:00Z</cp:lastPrinted>
  <dcterms:created xsi:type="dcterms:W3CDTF">2023-09-13T14:54:00Z</dcterms:created>
  <dcterms:modified xsi:type="dcterms:W3CDTF">2023-09-13T15:21:00Z</dcterms:modified>
</cp:coreProperties>
</file>